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FCBE" w14:textId="77777777" w:rsidR="0001426D" w:rsidRPr="0001426D" w:rsidRDefault="0001426D" w:rsidP="0001426D">
      <w:pPr>
        <w:tabs>
          <w:tab w:val="left" w:pos="4844"/>
        </w:tabs>
        <w:autoSpaceDN/>
        <w:adjustRightInd/>
        <w:jc w:val="right"/>
        <w:rPr>
          <w:rFonts w:ascii="Arial" w:eastAsia="Calibri" w:hAnsi="Arial" w:cs="Arial"/>
          <w:b/>
          <w:lang w:val="pl-PL" w:bidi="ar-SA"/>
        </w:rPr>
      </w:pPr>
      <w:r w:rsidRPr="0001426D">
        <w:rPr>
          <w:rFonts w:ascii="Arial" w:eastAsia="Calibri" w:hAnsi="Arial" w:cs="Arial"/>
          <w:sz w:val="16"/>
          <w:szCs w:val="16"/>
          <w:lang w:val="pl-PL" w:bidi="ar-SA"/>
        </w:rPr>
        <w:tab/>
      </w:r>
      <w:r w:rsidRPr="0001426D">
        <w:rPr>
          <w:rFonts w:ascii="Arial" w:eastAsia="Calibri" w:hAnsi="Arial" w:cs="Arial"/>
          <w:b/>
          <w:lang w:val="pl-PL" w:bidi="ar-SA"/>
        </w:rPr>
        <w:t>Załącznik nr 3 do SWZ</w:t>
      </w:r>
    </w:p>
    <w:p w14:paraId="68FCCE87" w14:textId="77777777" w:rsidR="0001426D" w:rsidRPr="0001426D" w:rsidRDefault="0001426D" w:rsidP="0001426D">
      <w:pPr>
        <w:autoSpaceDN/>
        <w:adjustRightInd/>
        <w:spacing w:after="0" w:line="240" w:lineRule="auto"/>
        <w:rPr>
          <w:rFonts w:ascii="Arial" w:eastAsia="Calibri" w:hAnsi="Arial" w:cs="Arial"/>
          <w:i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>Oświadczenie składa:</w:t>
      </w:r>
    </w:p>
    <w:p w14:paraId="458BF226" w14:textId="77777777" w:rsidR="0001426D" w:rsidRPr="0001426D" w:rsidRDefault="0001426D" w:rsidP="0001426D">
      <w:pPr>
        <w:numPr>
          <w:ilvl w:val="0"/>
          <w:numId w:val="2"/>
        </w:numPr>
        <w:autoSpaceDN/>
        <w:adjustRightInd/>
        <w:spacing w:after="0" w:line="240" w:lineRule="auto"/>
        <w:ind w:left="284" w:hanging="284"/>
        <w:contextualSpacing/>
        <w:rPr>
          <w:rFonts w:ascii="Arial" w:eastAsia="Calibri" w:hAnsi="Arial" w:cs="Arial"/>
          <w:i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>Wykonawca,</w:t>
      </w:r>
    </w:p>
    <w:p w14:paraId="24D5853B" w14:textId="77777777" w:rsidR="0001426D" w:rsidRPr="0001426D" w:rsidRDefault="0001426D" w:rsidP="0001426D">
      <w:pPr>
        <w:numPr>
          <w:ilvl w:val="0"/>
          <w:numId w:val="2"/>
        </w:numPr>
        <w:autoSpaceDN/>
        <w:adjustRightInd/>
        <w:spacing w:after="0" w:line="240" w:lineRule="auto"/>
        <w:ind w:left="284" w:hanging="284"/>
        <w:contextualSpacing/>
        <w:rPr>
          <w:rFonts w:ascii="Arial" w:eastAsia="Calibri" w:hAnsi="Arial" w:cs="Arial"/>
          <w:i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>Każdy z Wykonawców – w przypadku wspólnego ubiegania się o zamówienie,</w:t>
      </w:r>
    </w:p>
    <w:p w14:paraId="2E64F1B7" w14:textId="77777777" w:rsidR="0001426D" w:rsidRPr="0001426D" w:rsidRDefault="0001426D" w:rsidP="0001426D">
      <w:pPr>
        <w:numPr>
          <w:ilvl w:val="0"/>
          <w:numId w:val="2"/>
        </w:numPr>
        <w:autoSpaceDN/>
        <w:adjustRightInd/>
        <w:spacing w:after="0" w:line="240" w:lineRule="auto"/>
        <w:ind w:left="284" w:hanging="284"/>
        <w:contextualSpacing/>
        <w:rPr>
          <w:rFonts w:ascii="Arial" w:eastAsia="Calibri" w:hAnsi="Arial" w:cs="Arial"/>
          <w:i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>Podmiot udostępniający zasoby – jeżeli Wykonawca korzysta z zasobów podmiotu trzeciego</w:t>
      </w:r>
    </w:p>
    <w:p w14:paraId="7199C5AE" w14:textId="77777777" w:rsidR="0001426D" w:rsidRPr="0001426D" w:rsidRDefault="0001426D" w:rsidP="0001426D">
      <w:pPr>
        <w:autoSpaceDN/>
        <w:adjustRightInd/>
        <w:rPr>
          <w:rFonts w:ascii="Arial" w:eastAsia="Calibri" w:hAnsi="Arial" w:cs="Arial"/>
          <w:sz w:val="16"/>
          <w:szCs w:val="16"/>
          <w:lang w:val="pl-PL" w:bidi="ar-SA"/>
        </w:rPr>
      </w:pPr>
    </w:p>
    <w:p w14:paraId="33419A00" w14:textId="77777777" w:rsidR="0001426D" w:rsidRPr="0001426D" w:rsidRDefault="0001426D" w:rsidP="0001426D">
      <w:pPr>
        <w:autoSpaceDN/>
        <w:adjustRightInd/>
        <w:spacing w:after="0"/>
        <w:rPr>
          <w:rFonts w:ascii="Arial" w:eastAsia="Calibri" w:hAnsi="Arial" w:cs="Arial"/>
          <w:sz w:val="16"/>
          <w:szCs w:val="16"/>
          <w:lang w:val="pl-PL" w:bidi="ar-SA"/>
        </w:rPr>
      </w:pPr>
    </w:p>
    <w:p w14:paraId="76BDBA27" w14:textId="77777777" w:rsidR="0001426D" w:rsidRPr="0001426D" w:rsidRDefault="0001426D" w:rsidP="0001426D">
      <w:pPr>
        <w:autoSpaceDN/>
        <w:adjustRightInd/>
        <w:spacing w:after="0"/>
        <w:rPr>
          <w:rFonts w:ascii="Arial" w:eastAsia="Calibri" w:hAnsi="Arial" w:cs="Arial"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sz w:val="16"/>
          <w:szCs w:val="16"/>
          <w:lang w:val="pl-PL" w:bidi="ar-SA"/>
        </w:rPr>
        <w:t>…………………………………………………………………………………………………………….…</w:t>
      </w:r>
    </w:p>
    <w:p w14:paraId="679B674C" w14:textId="77777777" w:rsidR="0001426D" w:rsidRPr="0001426D" w:rsidRDefault="0001426D" w:rsidP="0001426D">
      <w:pPr>
        <w:autoSpaceDN/>
        <w:adjustRightInd/>
        <w:spacing w:after="0"/>
        <w:rPr>
          <w:rFonts w:ascii="Arial" w:eastAsia="Calibri" w:hAnsi="Arial" w:cs="Arial"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sz w:val="16"/>
          <w:szCs w:val="16"/>
          <w:lang w:val="pl-PL" w:bidi="ar-SA"/>
        </w:rPr>
        <w:t>…………………………………………………………………………………………………………….…</w:t>
      </w:r>
    </w:p>
    <w:p w14:paraId="4FD6B5A3" w14:textId="77777777" w:rsidR="0001426D" w:rsidRPr="0001426D" w:rsidRDefault="0001426D" w:rsidP="0001426D">
      <w:pPr>
        <w:autoSpaceDN/>
        <w:adjustRightInd/>
        <w:spacing w:after="0"/>
        <w:rPr>
          <w:rFonts w:ascii="Arial" w:eastAsia="Calibri" w:hAnsi="Arial" w:cs="Arial"/>
          <w:i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 xml:space="preserve">                                   / pełna nazwa i adres składającego Oświadczenie / </w:t>
      </w:r>
    </w:p>
    <w:p w14:paraId="7B02FEAF" w14:textId="77777777" w:rsidR="0001426D" w:rsidRPr="0001426D" w:rsidRDefault="0001426D" w:rsidP="0001426D">
      <w:pPr>
        <w:autoSpaceDN/>
        <w:adjustRightInd/>
        <w:spacing w:after="0" w:line="360" w:lineRule="auto"/>
        <w:jc w:val="center"/>
        <w:rPr>
          <w:rFonts w:ascii="Arial" w:eastAsia="Calibri" w:hAnsi="Arial" w:cs="Arial"/>
          <w:b/>
          <w:lang w:val="pl-PL" w:bidi="ar-SA"/>
        </w:rPr>
      </w:pPr>
    </w:p>
    <w:p w14:paraId="1838819C" w14:textId="77777777" w:rsidR="0001426D" w:rsidRPr="0001426D" w:rsidRDefault="0001426D" w:rsidP="0001426D">
      <w:pPr>
        <w:autoSpaceDN/>
        <w:adjustRightInd/>
        <w:spacing w:after="0" w:line="360" w:lineRule="auto"/>
        <w:jc w:val="center"/>
        <w:rPr>
          <w:rFonts w:ascii="Arial" w:eastAsia="Calibri" w:hAnsi="Arial" w:cs="Arial"/>
          <w:b/>
          <w:lang w:val="pl-PL" w:bidi="ar-SA"/>
        </w:rPr>
      </w:pPr>
    </w:p>
    <w:p w14:paraId="4AD10A66" w14:textId="77777777" w:rsidR="0001426D" w:rsidRPr="0001426D" w:rsidRDefault="0001426D" w:rsidP="0001426D">
      <w:pPr>
        <w:autoSpaceDN/>
        <w:adjustRightInd/>
        <w:spacing w:after="0" w:line="360" w:lineRule="auto"/>
        <w:jc w:val="center"/>
        <w:rPr>
          <w:rFonts w:ascii="Arial" w:eastAsia="Calibri" w:hAnsi="Arial" w:cs="Arial"/>
          <w:b/>
          <w:lang w:val="pl-PL" w:bidi="ar-SA"/>
        </w:rPr>
      </w:pPr>
      <w:r w:rsidRPr="0001426D">
        <w:rPr>
          <w:rFonts w:ascii="Arial" w:eastAsia="Calibri" w:hAnsi="Arial" w:cs="Arial"/>
          <w:b/>
          <w:lang w:val="pl-PL" w:bidi="ar-SA"/>
        </w:rPr>
        <w:t xml:space="preserve">Oświadczenie Wykonawcy / Wykonawcy wspólnie ubiegającego się o udzielenie zamówienia </w:t>
      </w:r>
    </w:p>
    <w:p w14:paraId="5088C4E5" w14:textId="77777777" w:rsidR="0001426D" w:rsidRPr="0001426D" w:rsidRDefault="0001426D" w:rsidP="0001426D">
      <w:pPr>
        <w:autoSpaceDN/>
        <w:adjustRightInd/>
        <w:spacing w:after="120" w:line="360" w:lineRule="auto"/>
        <w:jc w:val="center"/>
        <w:rPr>
          <w:rFonts w:ascii="Arial" w:eastAsia="Calibri" w:hAnsi="Arial" w:cs="Arial"/>
          <w:sz w:val="20"/>
          <w:szCs w:val="20"/>
          <w:u w:val="single"/>
          <w:lang w:val="pl-PL" w:bidi="ar-SA"/>
        </w:rPr>
      </w:pPr>
    </w:p>
    <w:p w14:paraId="29F656DD" w14:textId="77777777" w:rsidR="0001426D" w:rsidRPr="0001426D" w:rsidRDefault="0001426D" w:rsidP="0001426D">
      <w:pPr>
        <w:autoSpaceDN/>
        <w:adjustRightInd/>
        <w:spacing w:after="120" w:line="360" w:lineRule="auto"/>
        <w:jc w:val="center"/>
        <w:rPr>
          <w:rFonts w:ascii="Arial" w:eastAsia="Calibri" w:hAnsi="Arial" w:cs="Arial"/>
          <w:caps/>
          <w:sz w:val="20"/>
          <w:szCs w:val="20"/>
          <w:u w:val="single"/>
          <w:lang w:val="pl-PL" w:bidi="ar-SA"/>
        </w:rPr>
      </w:pPr>
      <w:r w:rsidRPr="0001426D">
        <w:rPr>
          <w:rFonts w:ascii="Arial" w:eastAsia="Calibri" w:hAnsi="Arial" w:cs="Arial"/>
          <w:sz w:val="20"/>
          <w:szCs w:val="20"/>
          <w:u w:val="single"/>
          <w:lang w:val="pl-PL" w:bidi="ar-SA"/>
        </w:rPr>
        <w:t xml:space="preserve">UWZGLĘDNIAJĄCE PRZESŁANKI WYKLUCZENIA Z ART. 7 UST. 1 USTAWY </w:t>
      </w:r>
      <w:r w:rsidRPr="0001426D">
        <w:rPr>
          <w:rFonts w:ascii="Arial" w:eastAsia="Calibri" w:hAnsi="Arial" w:cs="Arial"/>
          <w:caps/>
          <w:sz w:val="20"/>
          <w:szCs w:val="20"/>
          <w:u w:val="single"/>
          <w:lang w:val="pl-PL" w:bidi="ar-SA"/>
        </w:rPr>
        <w:t>o szczególnych rozwiązaniach w zakresie przeciwdziałania wspieraniu agresji na Ukrainę oraz służących ochronie bezpieczeństwa narodowego</w:t>
      </w:r>
    </w:p>
    <w:p w14:paraId="6A6F35AC" w14:textId="77777777" w:rsidR="0001426D" w:rsidRPr="0001426D" w:rsidRDefault="0001426D" w:rsidP="0001426D">
      <w:pPr>
        <w:autoSpaceDN/>
        <w:adjustRightInd/>
        <w:spacing w:after="0" w:line="360" w:lineRule="auto"/>
        <w:jc w:val="center"/>
        <w:rPr>
          <w:rFonts w:ascii="Arial" w:eastAsia="Calibri" w:hAnsi="Arial" w:cs="Arial"/>
          <w:sz w:val="18"/>
          <w:szCs w:val="18"/>
          <w:lang w:val="pl-PL" w:bidi="ar-SA"/>
        </w:rPr>
      </w:pPr>
      <w:r w:rsidRPr="0001426D">
        <w:rPr>
          <w:rFonts w:ascii="Arial" w:eastAsia="Calibri" w:hAnsi="Arial" w:cs="Arial"/>
          <w:sz w:val="18"/>
          <w:szCs w:val="18"/>
          <w:lang w:val="pl-PL" w:bidi="ar-SA"/>
        </w:rPr>
        <w:t>składane na podstawie art. 125 ust. 1 ustawy z dnia 11 września 2019r.</w:t>
      </w:r>
    </w:p>
    <w:p w14:paraId="476AFC13" w14:textId="77777777" w:rsidR="0001426D" w:rsidRPr="0001426D" w:rsidRDefault="0001426D" w:rsidP="0001426D">
      <w:pPr>
        <w:autoSpaceDN/>
        <w:adjustRightInd/>
        <w:spacing w:after="120" w:line="360" w:lineRule="auto"/>
        <w:jc w:val="center"/>
        <w:rPr>
          <w:rFonts w:ascii="Arial" w:eastAsia="Calibri" w:hAnsi="Arial" w:cs="Arial"/>
          <w:caps/>
          <w:sz w:val="20"/>
          <w:szCs w:val="20"/>
          <w:u w:val="single"/>
          <w:lang w:val="pl-PL" w:bidi="ar-SA"/>
        </w:rPr>
      </w:pPr>
      <w:r w:rsidRPr="0001426D">
        <w:rPr>
          <w:rFonts w:ascii="Arial" w:eastAsia="Calibri" w:hAnsi="Arial" w:cs="Arial"/>
          <w:sz w:val="18"/>
          <w:szCs w:val="18"/>
          <w:lang w:val="pl-PL" w:bidi="ar-SA"/>
        </w:rPr>
        <w:t xml:space="preserve"> Prawo zamówień publicznych (</w:t>
      </w:r>
      <w:proofErr w:type="spellStart"/>
      <w:r w:rsidRPr="0001426D">
        <w:rPr>
          <w:rFonts w:ascii="Arial" w:eastAsia="Calibri" w:hAnsi="Arial" w:cs="Arial"/>
          <w:sz w:val="18"/>
          <w:szCs w:val="18"/>
          <w:lang w:val="pl-PL" w:bidi="ar-SA"/>
        </w:rPr>
        <w:t>t.j</w:t>
      </w:r>
      <w:proofErr w:type="spellEnd"/>
      <w:r w:rsidRPr="0001426D">
        <w:rPr>
          <w:rFonts w:ascii="Arial" w:eastAsia="Calibri" w:hAnsi="Arial" w:cs="Arial"/>
          <w:sz w:val="18"/>
          <w:szCs w:val="18"/>
          <w:lang w:val="pl-PL" w:bidi="ar-SA"/>
        </w:rPr>
        <w:t>. Dz.U. z 2024r. poz. 1320 ze zm.)</w:t>
      </w:r>
    </w:p>
    <w:p w14:paraId="55386902" w14:textId="77777777" w:rsidR="0001426D" w:rsidRPr="0001426D" w:rsidRDefault="0001426D" w:rsidP="0001426D">
      <w:pPr>
        <w:autoSpaceDN/>
        <w:adjustRightInd/>
        <w:spacing w:after="0" w:line="360" w:lineRule="auto"/>
        <w:jc w:val="center"/>
        <w:rPr>
          <w:rFonts w:ascii="Arial" w:eastAsia="Calibri" w:hAnsi="Arial" w:cs="Arial"/>
          <w:b/>
          <w:sz w:val="18"/>
          <w:szCs w:val="18"/>
          <w:lang w:val="pl-PL" w:bidi="ar-SA"/>
        </w:rPr>
      </w:pPr>
    </w:p>
    <w:p w14:paraId="702152C2" w14:textId="77777777" w:rsidR="0001426D" w:rsidRPr="0001426D" w:rsidRDefault="0001426D" w:rsidP="0001426D">
      <w:pPr>
        <w:autoSpaceDN/>
        <w:adjustRightInd/>
        <w:spacing w:after="0"/>
        <w:rPr>
          <w:rFonts w:ascii="Arial" w:eastAsia="Calibri" w:hAnsi="Arial" w:cs="Arial"/>
          <w:sz w:val="21"/>
          <w:szCs w:val="21"/>
          <w:lang w:val="pl-PL" w:bidi="ar-SA"/>
        </w:rPr>
      </w:pPr>
      <w:r w:rsidRPr="0001426D">
        <w:rPr>
          <w:rFonts w:ascii="Arial" w:eastAsia="Calibri" w:hAnsi="Arial" w:cs="Arial"/>
          <w:sz w:val="21"/>
          <w:szCs w:val="21"/>
          <w:lang w:val="pl-PL" w:bidi="ar-SA"/>
        </w:rPr>
        <w:t>na potrzeby postępowania o udzielenie zamówienia publicznego pn.:</w:t>
      </w:r>
    </w:p>
    <w:p w14:paraId="4970BEEF" w14:textId="13BDEB0C" w:rsidR="0001426D" w:rsidRPr="0001426D" w:rsidRDefault="0001426D" w:rsidP="0001426D">
      <w:pPr>
        <w:autoSpaceDN/>
        <w:adjustRightInd/>
        <w:spacing w:after="0"/>
        <w:jc w:val="both"/>
        <w:rPr>
          <w:rFonts w:ascii="Arial" w:eastAsia="Calibri" w:hAnsi="Arial" w:cs="Arial"/>
          <w:sz w:val="21"/>
          <w:szCs w:val="21"/>
          <w:lang w:val="pl-PL" w:bidi="ar-SA"/>
        </w:rPr>
      </w:pPr>
      <w:r w:rsidRPr="0001426D">
        <w:rPr>
          <w:rFonts w:ascii="Arial" w:eastAsia="Calibri" w:hAnsi="Arial" w:cs="Arial"/>
          <w:b/>
          <w:sz w:val="21"/>
          <w:szCs w:val="21"/>
          <w:lang w:val="pl-PL" w:bidi="ar-SA"/>
        </w:rPr>
        <w:t xml:space="preserve">Zakup </w:t>
      </w:r>
      <w:r>
        <w:rPr>
          <w:rFonts w:ascii="Arial" w:eastAsia="Calibri" w:hAnsi="Arial" w:cs="Arial"/>
          <w:b/>
          <w:sz w:val="21"/>
          <w:szCs w:val="21"/>
          <w:lang w:val="pl-PL" w:bidi="ar-SA"/>
        </w:rPr>
        <w:t>sprzętu informatycznego</w:t>
      </w:r>
      <w:r w:rsidRPr="0001426D">
        <w:rPr>
          <w:rFonts w:ascii="Arial" w:eastAsia="Calibri" w:hAnsi="Arial" w:cs="Arial"/>
          <w:b/>
          <w:sz w:val="21"/>
          <w:szCs w:val="21"/>
          <w:lang w:val="pl-PL" w:bidi="ar-SA"/>
        </w:rPr>
        <w:t xml:space="preserve"> dla Powiatowego Urzędu Pracy w Poznaniu </w:t>
      </w:r>
    </w:p>
    <w:p w14:paraId="0559A461" w14:textId="77777777" w:rsidR="0001426D" w:rsidRPr="0001426D" w:rsidRDefault="0001426D" w:rsidP="0001426D">
      <w:pPr>
        <w:autoSpaceDN/>
        <w:adjustRightInd/>
        <w:spacing w:after="0"/>
        <w:rPr>
          <w:rFonts w:ascii="Arial" w:eastAsia="Calibri" w:hAnsi="Arial" w:cs="Arial"/>
          <w:b/>
          <w:sz w:val="18"/>
          <w:szCs w:val="18"/>
          <w:lang w:val="pl-PL" w:bidi="ar-SA"/>
        </w:rPr>
      </w:pPr>
      <w:r w:rsidRPr="0001426D">
        <w:rPr>
          <w:rFonts w:ascii="Arial" w:eastAsia="Calibri" w:hAnsi="Arial" w:cs="Arial"/>
          <w:sz w:val="21"/>
          <w:szCs w:val="21"/>
          <w:lang w:val="pl-PL" w:bidi="ar-SA"/>
        </w:rPr>
        <w:t>prowadzonego przez  Powiatowy Urząd Pracy w Poznaniu</w:t>
      </w: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>.</w:t>
      </w:r>
    </w:p>
    <w:p w14:paraId="5B03D0A3" w14:textId="77777777" w:rsidR="0001426D" w:rsidRPr="0001426D" w:rsidRDefault="0001426D" w:rsidP="0001426D">
      <w:p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</w:p>
    <w:p w14:paraId="3C67EE48" w14:textId="77777777" w:rsidR="0001426D" w:rsidRPr="0001426D" w:rsidRDefault="0001426D" w:rsidP="0001426D">
      <w:pPr>
        <w:widowControl/>
        <w:numPr>
          <w:ilvl w:val="0"/>
          <w:numId w:val="1"/>
        </w:numPr>
        <w:autoSpaceDN/>
        <w:adjustRightInd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val="pl-PL" w:bidi="ar-SA"/>
        </w:rPr>
      </w:pPr>
      <w:r w:rsidRPr="0001426D">
        <w:rPr>
          <w:rFonts w:ascii="Arial" w:eastAsia="Calibri" w:hAnsi="Arial" w:cs="Arial"/>
          <w:sz w:val="21"/>
          <w:szCs w:val="21"/>
          <w:lang w:val="pl-PL" w:bidi="ar-SA"/>
        </w:rPr>
        <w:t xml:space="preserve">Oświadczam/my*, że nie podlegam/my* wykluczeniu z postępowania na podstawie </w:t>
      </w:r>
      <w:r w:rsidRPr="0001426D">
        <w:rPr>
          <w:rFonts w:ascii="Arial" w:eastAsia="Calibri" w:hAnsi="Arial" w:cs="Arial"/>
          <w:sz w:val="21"/>
          <w:szCs w:val="21"/>
          <w:lang w:val="pl-PL" w:bidi="ar-SA"/>
        </w:rPr>
        <w:br/>
        <w:t xml:space="preserve">art. 108 ust. 1 pkt 1-6 ustawy </w:t>
      </w:r>
      <w:proofErr w:type="spellStart"/>
      <w:r w:rsidRPr="0001426D">
        <w:rPr>
          <w:rFonts w:ascii="Arial" w:eastAsia="Calibri" w:hAnsi="Arial" w:cs="Arial"/>
          <w:sz w:val="21"/>
          <w:szCs w:val="21"/>
          <w:lang w:val="pl-PL" w:bidi="ar-SA"/>
        </w:rPr>
        <w:t>Pzp</w:t>
      </w:r>
      <w:proofErr w:type="spellEnd"/>
      <w:r w:rsidRPr="0001426D">
        <w:rPr>
          <w:rFonts w:ascii="Arial" w:eastAsia="Calibri" w:hAnsi="Arial" w:cs="Arial"/>
          <w:sz w:val="21"/>
          <w:szCs w:val="21"/>
          <w:lang w:val="pl-PL" w:bidi="ar-SA"/>
        </w:rPr>
        <w:t>.</w:t>
      </w:r>
    </w:p>
    <w:p w14:paraId="7A2D1DAA" w14:textId="77777777" w:rsidR="0001426D" w:rsidRPr="0001426D" w:rsidRDefault="0001426D" w:rsidP="0001426D">
      <w:pPr>
        <w:widowControl/>
        <w:numPr>
          <w:ilvl w:val="0"/>
          <w:numId w:val="1"/>
        </w:numPr>
        <w:autoSpaceDN/>
        <w:adjustRightInd/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01426D">
        <w:rPr>
          <w:rFonts w:ascii="Arial" w:eastAsia="Calibri" w:hAnsi="Arial" w:cs="Arial"/>
          <w:sz w:val="21"/>
          <w:szCs w:val="21"/>
          <w:lang w:val="pl-PL" w:bidi="ar-SA"/>
        </w:rPr>
        <w:t xml:space="preserve">Oświadczam/my*, że nie podlegam/my* wykluczeniu z postępowania na podstawie </w:t>
      </w:r>
      <w:r w:rsidRPr="0001426D">
        <w:rPr>
          <w:rFonts w:ascii="Arial" w:eastAsia="Calibri" w:hAnsi="Arial" w:cs="Arial"/>
          <w:sz w:val="21"/>
          <w:szCs w:val="21"/>
          <w:lang w:val="pl-PL" w:bidi="ar-SA"/>
        </w:rPr>
        <w:br/>
        <w:t xml:space="preserve">art. 109 ust. 1 pkt 4 ustawy </w:t>
      </w:r>
      <w:proofErr w:type="spellStart"/>
      <w:r w:rsidRPr="0001426D">
        <w:rPr>
          <w:rFonts w:ascii="Arial" w:eastAsia="Calibri" w:hAnsi="Arial" w:cs="Arial"/>
          <w:sz w:val="21"/>
          <w:szCs w:val="21"/>
          <w:lang w:val="pl-PL" w:bidi="ar-SA"/>
        </w:rPr>
        <w:t>Pzp</w:t>
      </w:r>
      <w:proofErr w:type="spellEnd"/>
      <w:r w:rsidRPr="0001426D">
        <w:rPr>
          <w:rFonts w:ascii="Arial" w:eastAsia="Calibri" w:hAnsi="Arial" w:cs="Arial"/>
          <w:sz w:val="21"/>
          <w:szCs w:val="21"/>
          <w:lang w:val="pl-PL" w:bidi="ar-SA"/>
        </w:rPr>
        <w:t>.</w:t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 xml:space="preserve">  </w:t>
      </w:r>
      <w:r w:rsidRPr="0001426D">
        <w:rPr>
          <w:rFonts w:ascii="Arial" w:eastAsia="Calibri" w:hAnsi="Arial" w:cs="Arial"/>
          <w:sz w:val="16"/>
          <w:szCs w:val="16"/>
          <w:lang w:val="pl-PL" w:bidi="ar-SA"/>
        </w:rPr>
        <w:t>.</w:t>
      </w:r>
    </w:p>
    <w:p w14:paraId="2FD7F6F9" w14:textId="77777777" w:rsidR="0001426D" w:rsidRPr="0001426D" w:rsidRDefault="0001426D" w:rsidP="0001426D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i/>
          <w:sz w:val="20"/>
          <w:szCs w:val="20"/>
          <w:lang w:val="pl-PL" w:bidi="ar-SA"/>
        </w:rPr>
      </w:pPr>
    </w:p>
    <w:p w14:paraId="78292F62" w14:textId="26DF2E5B" w:rsidR="0001426D" w:rsidRPr="0001426D" w:rsidRDefault="0001426D" w:rsidP="0001426D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01426D">
        <w:rPr>
          <w:rFonts w:ascii="Arial" w:eastAsia="Calibri" w:hAnsi="Arial" w:cs="Arial"/>
          <w:b/>
          <w:i/>
          <w:sz w:val="20"/>
          <w:szCs w:val="20"/>
          <w:lang w:val="pl-PL" w:bidi="ar-SA"/>
        </w:rPr>
        <w:t xml:space="preserve">Uwaga: </w:t>
      </w:r>
      <w:r w:rsidRPr="0001426D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W przypadku gdy w stosunku do Wykonawcy zachodzi którakolwiek z okoliczności określonych w art. 108 ust. 1 pkt 1, 2 i 5 lub art. 109 ust. 1 pkt 4 ustawy </w:t>
      </w:r>
      <w:proofErr w:type="spellStart"/>
      <w:r w:rsidRPr="0001426D">
        <w:rPr>
          <w:rFonts w:ascii="Arial" w:eastAsia="Calibri" w:hAnsi="Arial" w:cs="Arial"/>
          <w:i/>
          <w:sz w:val="20"/>
          <w:szCs w:val="20"/>
          <w:lang w:val="pl-PL" w:bidi="ar-SA"/>
        </w:rPr>
        <w:t>Pzp</w:t>
      </w:r>
      <w:proofErr w:type="spellEnd"/>
      <w:r w:rsidRPr="0001426D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, skutkująca wykluczeniem z postępowania to Wykonawca zobowiązany jest wskazać poniżej w niniejszym oświadczeniu tę okoliczność </w:t>
      </w:r>
      <w:r w:rsidR="009F2BDA">
        <w:rPr>
          <w:rFonts w:ascii="Arial" w:eastAsia="Calibri" w:hAnsi="Arial" w:cs="Arial"/>
          <w:i/>
          <w:sz w:val="20"/>
          <w:szCs w:val="20"/>
          <w:lang w:val="pl-PL" w:bidi="ar-SA"/>
        </w:rPr>
        <w:br/>
      </w:r>
      <w:r w:rsidRPr="0001426D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i udowodnić Zamawiającemu, że spełnił łącznie przesłanki określone w art. 11 ust. 2 ustawy </w:t>
      </w:r>
      <w:proofErr w:type="spellStart"/>
      <w:r w:rsidRPr="0001426D">
        <w:rPr>
          <w:rFonts w:ascii="Arial" w:eastAsia="Calibri" w:hAnsi="Arial" w:cs="Arial"/>
          <w:i/>
          <w:sz w:val="20"/>
          <w:szCs w:val="20"/>
          <w:lang w:val="pl-PL" w:bidi="ar-SA"/>
        </w:rPr>
        <w:t>Pzp</w:t>
      </w:r>
      <w:proofErr w:type="spellEnd"/>
      <w:r w:rsidRPr="0001426D">
        <w:rPr>
          <w:rFonts w:ascii="Arial" w:eastAsia="Calibri" w:hAnsi="Arial" w:cs="Arial"/>
          <w:i/>
          <w:sz w:val="20"/>
          <w:szCs w:val="20"/>
          <w:lang w:val="pl-PL" w:bidi="ar-SA"/>
        </w:rPr>
        <w:t>.</w:t>
      </w:r>
    </w:p>
    <w:p w14:paraId="5F0BC3DA" w14:textId="77777777" w:rsidR="0001426D" w:rsidRPr="0001426D" w:rsidRDefault="0001426D" w:rsidP="0001426D">
      <w:pPr>
        <w:autoSpaceDN/>
        <w:adjustRightInd/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</w:p>
    <w:p w14:paraId="616568C5" w14:textId="4A603AD2" w:rsidR="0001426D" w:rsidRPr="0001426D" w:rsidRDefault="0001426D" w:rsidP="0001426D">
      <w:pPr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01426D">
        <w:rPr>
          <w:rFonts w:ascii="Arial" w:eastAsia="Calibri" w:hAnsi="Arial" w:cs="Arial"/>
          <w:sz w:val="20"/>
          <w:szCs w:val="20"/>
          <w:lang w:val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  <w:lang w:val="pl-PL" w:bidi="ar-SA"/>
        </w:rPr>
        <w:t>………………………………………………………………………………………..</w:t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>….</w:t>
      </w:r>
    </w:p>
    <w:p w14:paraId="0A7140F6" w14:textId="79F7B946" w:rsidR="0001426D" w:rsidRPr="0001426D" w:rsidRDefault="0001426D" w:rsidP="0001426D">
      <w:pPr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01426D">
        <w:rPr>
          <w:rFonts w:ascii="Arial" w:eastAsia="Calibri" w:hAnsi="Arial" w:cs="Arial"/>
          <w:sz w:val="20"/>
          <w:szCs w:val="20"/>
          <w:lang w:val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  <w:lang w:val="pl-PL" w:bidi="ar-SA"/>
        </w:rPr>
        <w:t>…………………………………………………………………………………………</w:t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>…………….</w:t>
      </w:r>
    </w:p>
    <w:p w14:paraId="41F4EF62" w14:textId="5B0227E2" w:rsidR="0001426D" w:rsidRPr="0001426D" w:rsidRDefault="0001426D" w:rsidP="0001426D">
      <w:pPr>
        <w:numPr>
          <w:ilvl w:val="0"/>
          <w:numId w:val="1"/>
        </w:numPr>
        <w:tabs>
          <w:tab w:val="left" w:pos="426"/>
        </w:tabs>
        <w:autoSpaceDN/>
        <w:adjustRightInd/>
        <w:spacing w:line="360" w:lineRule="auto"/>
        <w:ind w:left="426" w:hanging="426"/>
        <w:contextualSpacing/>
        <w:rPr>
          <w:rFonts w:ascii="Arial" w:eastAsia="Calibri" w:hAnsi="Arial" w:cs="Arial"/>
          <w:i/>
          <w:iCs/>
          <w:sz w:val="21"/>
          <w:szCs w:val="21"/>
          <w:lang w:val="pl-PL" w:bidi="ar-SA"/>
        </w:rPr>
      </w:pPr>
      <w:r w:rsidRPr="0001426D">
        <w:rPr>
          <w:rFonts w:ascii="Arial" w:eastAsia="Calibri" w:hAnsi="Arial" w:cs="Arial"/>
          <w:sz w:val="21"/>
          <w:szCs w:val="21"/>
          <w:lang w:val="pl-PL" w:bidi="ar-SA"/>
        </w:rPr>
        <w:lastRenderedPageBreak/>
        <w:t>Oświadczam, że nie zachodzą w stosunku do mnie przesłanki wykluczenia z postępowania na podstawie art. 7</w:t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 xml:space="preserve"> ust. </w:t>
      </w:r>
      <w:r w:rsidRPr="0001426D">
        <w:rPr>
          <w:rFonts w:ascii="Arial" w:eastAsia="Calibri" w:hAnsi="Arial" w:cs="Arial"/>
          <w:sz w:val="21"/>
          <w:szCs w:val="21"/>
          <w:lang w:val="pl-PL" w:bidi="ar-SA"/>
        </w:rPr>
        <w:t>1 ustawy z dnia</w:t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 xml:space="preserve"> 13 kwietnia 2022r</w:t>
      </w:r>
      <w:r w:rsidRPr="0001426D">
        <w:rPr>
          <w:rFonts w:ascii="Arial" w:eastAsia="Calibri" w:hAnsi="Arial" w:cs="Arial"/>
          <w:i/>
          <w:iCs/>
          <w:sz w:val="20"/>
          <w:szCs w:val="20"/>
          <w:lang w:val="pl-PL" w:bidi="ar-SA"/>
        </w:rPr>
        <w:t xml:space="preserve">. </w:t>
      </w:r>
      <w:r w:rsidRPr="0001426D">
        <w:rPr>
          <w:rFonts w:ascii="Arial" w:eastAsia="Calibri" w:hAnsi="Arial" w:cs="Arial"/>
          <w:i/>
          <w:iCs/>
          <w:sz w:val="21"/>
          <w:szCs w:val="21"/>
          <w:lang w:val="pl-PL" w:bidi="ar-SA"/>
        </w:rPr>
        <w:t>o szczególnych rozwiązaniach w zakresie przeciwdziałania wspieraniu agresji na Ukrainę oraz służących ochronie bezpieczeństwa narodowego (Dz. U. z 2025r. poz. 514)¹.</w:t>
      </w:r>
    </w:p>
    <w:p w14:paraId="6C905612" w14:textId="77777777" w:rsidR="0001426D" w:rsidRPr="0001426D" w:rsidRDefault="0001426D" w:rsidP="0001426D">
      <w:pPr>
        <w:autoSpaceDN/>
        <w:adjustRightInd/>
        <w:rPr>
          <w:rFonts w:eastAsia="Calibri" w:cs="Times New Roman"/>
          <w:iCs/>
          <w:lang w:val="pl-PL" w:bidi="ar-SA"/>
        </w:rPr>
      </w:pPr>
    </w:p>
    <w:p w14:paraId="7842D7B6" w14:textId="77777777" w:rsidR="0001426D" w:rsidRPr="0001426D" w:rsidRDefault="0001426D" w:rsidP="0001426D">
      <w:pPr>
        <w:shd w:val="clear" w:color="auto" w:fill="BFBFBF"/>
        <w:autoSpaceDN/>
        <w:adjustRightInd/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val="pl-PL" w:bidi="ar-SA"/>
        </w:rPr>
      </w:pPr>
      <w:r w:rsidRPr="0001426D">
        <w:rPr>
          <w:rFonts w:ascii="Arial" w:eastAsia="Calibri" w:hAnsi="Arial" w:cs="Arial"/>
          <w:b/>
          <w:sz w:val="21"/>
          <w:szCs w:val="21"/>
          <w:lang w:val="pl-PL" w:bidi="ar-SA"/>
        </w:rPr>
        <w:t>OŚWIADCZENIE DOTYCZĄCE PODANYCH INFORMACJI:</w:t>
      </w:r>
    </w:p>
    <w:p w14:paraId="375A65F7" w14:textId="77777777" w:rsidR="0001426D" w:rsidRPr="0001426D" w:rsidRDefault="0001426D" w:rsidP="0001426D">
      <w:pPr>
        <w:autoSpaceDN/>
        <w:adjustRightInd/>
        <w:spacing w:after="0" w:line="360" w:lineRule="auto"/>
        <w:jc w:val="center"/>
        <w:rPr>
          <w:rFonts w:ascii="Arial" w:eastAsia="Calibri" w:hAnsi="Arial" w:cs="Arial"/>
          <w:b/>
          <w:lang w:val="pl-PL" w:bidi="ar-SA"/>
        </w:rPr>
      </w:pPr>
    </w:p>
    <w:p w14:paraId="22069085" w14:textId="77777777" w:rsidR="0001426D" w:rsidRPr="0001426D" w:rsidRDefault="0001426D" w:rsidP="0001426D">
      <w:p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01426D">
        <w:rPr>
          <w:rFonts w:ascii="Arial" w:eastAsia="Calibri" w:hAnsi="Arial" w:cs="Arial"/>
          <w:lang w:val="pl-PL" w:bidi="ar-SA"/>
        </w:rPr>
        <w:t xml:space="preserve">Oświadczam/my*, że wszystkie informacje podane w powyższych oświadczeniach są aktualne </w:t>
      </w:r>
      <w:r w:rsidRPr="0001426D">
        <w:rPr>
          <w:rFonts w:ascii="Arial" w:eastAsia="Calibri" w:hAnsi="Arial" w:cs="Arial"/>
          <w:lang w:val="pl-PL" w:bidi="ar-SA"/>
        </w:rPr>
        <w:br/>
        <w:t>i zgodne z prawdą oraz zostały przedstawione z pełną świadomością konsekwencji wprowadzenia Zamawiającego w błąd przy przedstawianiu informacji.</w:t>
      </w:r>
    </w:p>
    <w:p w14:paraId="70E30559" w14:textId="77777777" w:rsidR="0001426D" w:rsidRPr="0001426D" w:rsidRDefault="0001426D" w:rsidP="0001426D">
      <w:p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</w:p>
    <w:p w14:paraId="505108AA" w14:textId="77777777" w:rsidR="0001426D" w:rsidRPr="0001426D" w:rsidRDefault="0001426D" w:rsidP="0001426D">
      <w:pPr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FC639CC" w14:textId="77777777" w:rsidR="0001426D" w:rsidRPr="0001426D" w:rsidRDefault="0001426D" w:rsidP="0001426D">
      <w:pPr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2A4315D" w14:textId="77777777" w:rsidR="0001426D" w:rsidRPr="0001426D" w:rsidRDefault="0001426D" w:rsidP="0001426D">
      <w:p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01426D">
        <w:rPr>
          <w:rFonts w:ascii="Arial" w:eastAsia="Calibri" w:hAnsi="Arial" w:cs="Arial"/>
          <w:sz w:val="20"/>
          <w:szCs w:val="20"/>
          <w:lang w:val="pl-PL" w:bidi="ar-SA"/>
        </w:rPr>
        <w:t>……………………………………………….</w:t>
      </w:r>
    </w:p>
    <w:p w14:paraId="70065FA0" w14:textId="77777777" w:rsidR="0001426D" w:rsidRPr="0001426D" w:rsidRDefault="0001426D" w:rsidP="0001426D">
      <w:pPr>
        <w:autoSpaceDN/>
        <w:adjustRightInd/>
        <w:spacing w:after="0"/>
        <w:jc w:val="both"/>
        <w:rPr>
          <w:rFonts w:ascii="Arial" w:eastAsia="Calibri" w:hAnsi="Arial" w:cs="Arial"/>
          <w:i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 xml:space="preserve">                   / miejscowość, data /</w:t>
      </w:r>
    </w:p>
    <w:p w14:paraId="3F8F68BA" w14:textId="77777777" w:rsidR="0001426D" w:rsidRPr="0001426D" w:rsidRDefault="0001426D" w:rsidP="0001426D">
      <w:p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BB16BD4" w14:textId="77777777" w:rsidR="0001426D" w:rsidRPr="0001426D" w:rsidRDefault="0001426D" w:rsidP="0001426D">
      <w:p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01426D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01426D">
        <w:rPr>
          <w:rFonts w:ascii="Arial" w:eastAsia="Calibri" w:hAnsi="Arial" w:cs="Arial"/>
          <w:sz w:val="20"/>
          <w:szCs w:val="20"/>
          <w:lang w:val="pl-PL" w:bidi="ar-SA"/>
        </w:rPr>
        <w:tab/>
        <w:t xml:space="preserve">                     …………………………………………</w:t>
      </w:r>
    </w:p>
    <w:p w14:paraId="60829010" w14:textId="77777777" w:rsidR="0001426D" w:rsidRPr="0001426D" w:rsidRDefault="0001426D" w:rsidP="0001426D">
      <w:pPr>
        <w:autoSpaceDN/>
        <w:adjustRightInd/>
        <w:spacing w:after="0"/>
        <w:rPr>
          <w:rFonts w:ascii="Arial" w:eastAsia="Calibri" w:hAnsi="Arial" w:cs="Arial"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 xml:space="preserve">                                                                                                                                                                / podpis Wykonawcy /</w:t>
      </w:r>
    </w:p>
    <w:p w14:paraId="0BDD8CF5" w14:textId="77777777" w:rsidR="0001426D" w:rsidRPr="0001426D" w:rsidRDefault="0001426D" w:rsidP="0001426D">
      <w:pPr>
        <w:autoSpaceDN/>
        <w:adjustRightInd/>
        <w:spacing w:after="0"/>
        <w:rPr>
          <w:rFonts w:ascii="Arial" w:eastAsia="Calibri" w:hAnsi="Arial" w:cs="Arial"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sz w:val="16"/>
          <w:szCs w:val="16"/>
          <w:lang w:val="pl-PL" w:bidi="ar-SA"/>
        </w:rPr>
        <w:t xml:space="preserve">                                                                                                                                                 </w:t>
      </w:r>
    </w:p>
    <w:p w14:paraId="4D754FFF" w14:textId="77777777" w:rsidR="0001426D" w:rsidRPr="0001426D" w:rsidRDefault="0001426D" w:rsidP="0001426D">
      <w:pPr>
        <w:autoSpaceDN/>
        <w:adjustRightInd/>
        <w:rPr>
          <w:rFonts w:eastAsia="Calibri" w:cs="Times New Roman"/>
          <w:lang w:val="pl-PL" w:bidi="ar-SA"/>
        </w:rPr>
      </w:pPr>
    </w:p>
    <w:p w14:paraId="288ABDEF" w14:textId="77777777" w:rsidR="0001426D" w:rsidRPr="0001426D" w:rsidRDefault="0001426D" w:rsidP="0001426D">
      <w:pPr>
        <w:autoSpaceDN/>
        <w:adjustRightInd/>
        <w:contextualSpacing/>
        <w:rPr>
          <w:rFonts w:ascii="Arial" w:eastAsia="Calibri" w:hAnsi="Arial" w:cs="Arial"/>
          <w:i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sz w:val="16"/>
          <w:szCs w:val="16"/>
          <w:lang w:val="pl-PL" w:bidi="ar-SA"/>
        </w:rPr>
        <w:t>* niewłaściwe skreślić</w:t>
      </w:r>
    </w:p>
    <w:p w14:paraId="6DA53A8F" w14:textId="77777777" w:rsidR="0001426D" w:rsidRPr="0001426D" w:rsidRDefault="0001426D" w:rsidP="0001426D">
      <w:pPr>
        <w:autoSpaceDN/>
        <w:adjustRightInd/>
        <w:rPr>
          <w:rFonts w:eastAsia="Calibri" w:cs="Times New Roman"/>
          <w:lang w:val="pl-PL" w:bidi="ar-SA"/>
        </w:rPr>
      </w:pPr>
    </w:p>
    <w:p w14:paraId="76C47DC0" w14:textId="77777777" w:rsidR="0001426D" w:rsidRPr="0001426D" w:rsidRDefault="0001426D" w:rsidP="0001426D">
      <w:pPr>
        <w:autoSpaceDN/>
        <w:adjustRightInd/>
        <w:jc w:val="both"/>
        <w:rPr>
          <w:rFonts w:eastAsia="Calibri" w:cs="Times New Roman"/>
          <w:lang w:val="pl-PL" w:bidi="ar-SA"/>
        </w:rPr>
      </w:pPr>
    </w:p>
    <w:p w14:paraId="6B192E0D" w14:textId="77777777" w:rsidR="0001426D" w:rsidRPr="0001426D" w:rsidRDefault="0001426D" w:rsidP="0001426D">
      <w:pPr>
        <w:autoSpaceDN/>
        <w:adjustRightInd/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01426D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Niniejsze oświadczenie musi być opatrzone przez osobę/osoby uprawnione do reprezentowania Wykonawcy </w:t>
      </w:r>
      <w:r w:rsidRPr="0001426D">
        <w:rPr>
          <w:rFonts w:ascii="Arial" w:eastAsia="Calibri" w:hAnsi="Arial" w:cs="Arial"/>
          <w:b/>
          <w:i/>
          <w:sz w:val="20"/>
          <w:szCs w:val="20"/>
          <w:lang w:val="pl-PL" w:bidi="ar-SA"/>
        </w:rPr>
        <w:t>kwalifikowanym podpisem elektronicznym, podpisem zaufanym lub podpisem osobistym.</w:t>
      </w:r>
    </w:p>
    <w:p w14:paraId="400899F1" w14:textId="77777777" w:rsidR="0001426D" w:rsidRPr="0001426D" w:rsidRDefault="0001426D" w:rsidP="0001426D">
      <w:pPr>
        <w:tabs>
          <w:tab w:val="left" w:pos="7378"/>
        </w:tabs>
        <w:autoSpaceDN/>
        <w:adjustRightInd/>
        <w:rPr>
          <w:rFonts w:eastAsia="Calibri" w:cs="Times New Roman"/>
          <w:lang w:val="pl-PL" w:bidi="ar-SA"/>
        </w:rPr>
      </w:pPr>
    </w:p>
    <w:p w14:paraId="250677B6" w14:textId="77777777" w:rsidR="0001426D" w:rsidRPr="0001426D" w:rsidRDefault="0001426D" w:rsidP="0001426D">
      <w:pPr>
        <w:autoSpaceDN/>
        <w:adjustRightInd/>
        <w:spacing w:after="0" w:line="240" w:lineRule="auto"/>
        <w:jc w:val="both"/>
        <w:rPr>
          <w:rFonts w:ascii="Arial" w:eastAsia="Calibri" w:hAnsi="Arial" w:cs="Arial"/>
          <w:i/>
          <w:color w:val="222222"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sz w:val="16"/>
          <w:szCs w:val="16"/>
          <w:vertAlign w:val="superscript"/>
          <w:lang w:bidi="ar-SA"/>
        </w:rPr>
        <w:footnoteRef/>
      </w:r>
      <w:r w:rsidRPr="0001426D">
        <w:rPr>
          <w:rFonts w:ascii="Arial" w:eastAsia="Calibri" w:hAnsi="Arial" w:cs="Arial"/>
          <w:sz w:val="16"/>
          <w:szCs w:val="16"/>
          <w:lang w:val="pl-PL" w:bidi="ar-SA"/>
        </w:rPr>
        <w:t xml:space="preserve"> </w:t>
      </w:r>
      <w:r w:rsidRPr="0001426D">
        <w:rPr>
          <w:rFonts w:ascii="Arial" w:eastAsia="Calibri" w:hAnsi="Arial" w:cs="Arial"/>
          <w:i/>
          <w:color w:val="222222"/>
          <w:sz w:val="16"/>
          <w:szCs w:val="16"/>
          <w:lang w:val="pl-PL" w:bidi="ar-SA"/>
        </w:rPr>
        <w:t xml:space="preserve">Zgodnie z treścią art. 7 ust. 1 ustawy z dnia 13 kwietnia 2022 r. </w:t>
      </w:r>
      <w:r w:rsidRPr="0001426D">
        <w:rPr>
          <w:rFonts w:ascii="Arial" w:eastAsia="Calibri" w:hAnsi="Arial" w:cs="Arial"/>
          <w:i/>
          <w:iCs/>
          <w:color w:val="222222"/>
          <w:sz w:val="16"/>
          <w:szCs w:val="16"/>
          <w:lang w:val="pl-PL" w:bidi="ar-SA"/>
        </w:rPr>
        <w:t xml:space="preserve">o szczególnych rozwiązaniach w zakresie przeciwdziałania wspieraniu agresji na Ukrainę oraz służących ochronie bezpieczeństwa narodowego, zwanej dalej „ustawą”, </w:t>
      </w:r>
      <w:r w:rsidRPr="0001426D">
        <w:rPr>
          <w:rFonts w:ascii="Arial" w:eastAsia="Calibri" w:hAnsi="Arial" w:cs="Arial"/>
          <w:i/>
          <w:color w:val="222222"/>
          <w:sz w:val="16"/>
          <w:szCs w:val="16"/>
          <w:lang w:val="pl-PL" w:bidi="ar-SA"/>
        </w:rPr>
        <w:t xml:space="preserve">z </w:t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postępowania o udzielenie zamówienia publicznego lub konkursu prowadzonego na podstawie ustawy </w:t>
      </w:r>
      <w:r w:rsidRPr="0001426D">
        <w:rPr>
          <w:rFonts w:ascii="Arial" w:hAnsi="Arial" w:cs="Arial"/>
          <w:i/>
          <w:noProof/>
          <w:color w:val="222222"/>
          <w:sz w:val="16"/>
          <w:szCs w:val="16"/>
          <w:lang w:val="pl-PL" w:eastAsia="pl-PL" w:bidi="ar-SA"/>
        </w:rPr>
        <w:t xml:space="preserve">Pzp </w:t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>wyklucza się:</w:t>
      </w:r>
    </w:p>
    <w:p w14:paraId="042B4DB3" w14:textId="20761E88" w:rsidR="0001426D" w:rsidRPr="0001426D" w:rsidRDefault="0001426D" w:rsidP="0001426D">
      <w:pPr>
        <w:autoSpaceDN/>
        <w:adjustRightInd/>
        <w:spacing w:after="0" w:line="240" w:lineRule="auto"/>
        <w:ind w:left="284" w:hanging="284"/>
        <w:jc w:val="both"/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</w:pP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 w:rsidR="009F2BDA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br/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>o którym mowa w art. 1 pkt 3 ustawy;</w:t>
      </w:r>
    </w:p>
    <w:p w14:paraId="0C507192" w14:textId="6E7E1268" w:rsidR="0001426D" w:rsidRPr="0001426D" w:rsidRDefault="0001426D" w:rsidP="0001426D">
      <w:pPr>
        <w:autoSpaceDN/>
        <w:adjustRightInd/>
        <w:spacing w:after="0" w:line="240" w:lineRule="auto"/>
        <w:ind w:left="284" w:hanging="284"/>
        <w:jc w:val="both"/>
        <w:rPr>
          <w:rFonts w:ascii="Arial" w:eastAsia="Calibri" w:hAnsi="Arial" w:cs="Arial"/>
          <w:i/>
          <w:color w:val="222222"/>
          <w:sz w:val="16"/>
          <w:szCs w:val="16"/>
          <w:lang w:val="pl-PL" w:bidi="ar-SA"/>
        </w:rPr>
      </w:pPr>
      <w:r w:rsidRPr="0001426D">
        <w:rPr>
          <w:rFonts w:ascii="Arial" w:eastAsia="Calibri" w:hAnsi="Arial" w:cs="Arial"/>
          <w:i/>
          <w:color w:val="222222"/>
          <w:sz w:val="16"/>
          <w:szCs w:val="16"/>
          <w:lang w:val="pl-PL" w:bidi="ar-SA"/>
        </w:rPr>
        <w:t xml:space="preserve">2) </w:t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wykonawcę oraz uczestnika konkursu, którego beneficjentem rzeczywistym w rozumieniu ustawy z dnia 1 marca 2018 r. </w:t>
      </w:r>
      <w:r w:rsidR="009F2BDA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br/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>o przeciwdziałaniu praniu pieniędzy oraz finansowaniu terroryzmu (Dz. U. z 202</w:t>
      </w:r>
      <w:r w:rsidR="009F2BDA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>5</w:t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 r. poz. </w:t>
      </w:r>
      <w:r w:rsidR="009F2BDA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>644</w:t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B94A889" w14:textId="11605111" w:rsidR="00731C13" w:rsidRPr="00731C13" w:rsidRDefault="0001426D" w:rsidP="009F2BDA">
      <w:pPr>
        <w:tabs>
          <w:tab w:val="left" w:pos="7378"/>
        </w:tabs>
        <w:autoSpaceDN/>
        <w:adjustRightInd/>
        <w:ind w:left="284" w:hanging="284"/>
        <w:jc w:val="both"/>
        <w:rPr>
          <w:lang w:val="pl-PL"/>
        </w:rPr>
      </w:pP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3) wykonawcę oraz uczestnika konkursu, którego jednostką dominującą w rozumieniu art. 3 ust. 1 pkt 37 ustawy z dnia </w:t>
      </w:r>
      <w:r w:rsidR="009F2BDA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br/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>29 września 1994 r.</w:t>
      </w:r>
      <w:r w:rsidR="009F2BDA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 o</w:t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 rachunkowości (Dz. U. z 2023 r. poz. 120</w:t>
      </w:r>
      <w:r w:rsidR="009F2BDA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 ze zm.</w:t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 xml:space="preserve">) jest podmiot wymieniony w wykazach określonych w rozporządzeniu 765/2006 i rozporządzeniu 269/2014 albo wpisany na listę lub będący taką jednostką dominującą od dnia </w:t>
      </w:r>
      <w:r w:rsidR="009F2BDA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br/>
      </w:r>
      <w:r w:rsidRPr="0001426D">
        <w:rPr>
          <w:rFonts w:ascii="Arial" w:hAnsi="Arial" w:cs="Arial"/>
          <w:i/>
          <w:color w:val="222222"/>
          <w:sz w:val="16"/>
          <w:szCs w:val="16"/>
          <w:lang w:val="pl-PL" w:eastAsia="pl-PL" w:bidi="ar-SA"/>
        </w:rPr>
        <w:t>24 lutego 2022 r., o ile został wpisany na listę na podstawie decyzji w sprawie wpisu na listę rozstrzygającej o zastosowaniu środka, o którym mowa w art. 1 pkt 3 ustawy.</w:t>
      </w:r>
    </w:p>
    <w:sectPr w:rsidR="00731C13" w:rsidRPr="00731C13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340716">
        <w:rPr>
          <w:sz w:val="13"/>
          <w:szCs w:val="13"/>
          <w:lang w:val="pl-PL"/>
        </w:rPr>
        <w:t xml:space="preserve">x (61) 8339-808, </w:t>
      </w:r>
      <w:r w:rsidRPr="00340716">
        <w:rPr>
          <w:spacing w:val="-2"/>
          <w:sz w:val="13"/>
          <w:szCs w:val="13"/>
          <w:lang w:val="pl-PL"/>
        </w:rPr>
        <w:t>k</w:t>
      </w:r>
      <w:r w:rsidRPr="00340716">
        <w:rPr>
          <w:sz w:val="13"/>
          <w:szCs w:val="13"/>
          <w:lang w:val="pl-PL"/>
        </w:rPr>
        <w:t>ancelaria@p</w:t>
      </w:r>
      <w:r w:rsidRPr="00340716">
        <w:rPr>
          <w:spacing w:val="-2"/>
          <w:sz w:val="13"/>
          <w:szCs w:val="13"/>
          <w:lang w:val="pl-PL"/>
        </w:rPr>
        <w:t>o</w:t>
      </w:r>
      <w:r w:rsidRPr="00340716">
        <w:rPr>
          <w:sz w:val="13"/>
          <w:szCs w:val="13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532014E"/>
    <w:lvl w:ilvl="0" w:tplc="7D0245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39998">
    <w:abstractNumId w:val="0"/>
  </w:num>
  <w:num w:numId="2" w16cid:durableId="152655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1426D"/>
    <w:rsid w:val="00082A8E"/>
    <w:rsid w:val="00126662"/>
    <w:rsid w:val="002248EC"/>
    <w:rsid w:val="002415C7"/>
    <w:rsid w:val="002E5ACA"/>
    <w:rsid w:val="00340716"/>
    <w:rsid w:val="003C066D"/>
    <w:rsid w:val="004137A3"/>
    <w:rsid w:val="00487859"/>
    <w:rsid w:val="005C0376"/>
    <w:rsid w:val="00664EDB"/>
    <w:rsid w:val="00731C13"/>
    <w:rsid w:val="00996244"/>
    <w:rsid w:val="009D0813"/>
    <w:rsid w:val="009F2BDA"/>
    <w:rsid w:val="00CF2BB0"/>
    <w:rsid w:val="00D82E54"/>
    <w:rsid w:val="00D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Sylwia Bielawska</cp:lastModifiedBy>
  <cp:revision>3</cp:revision>
  <cp:lastPrinted>2025-09-11T06:48:00Z</cp:lastPrinted>
  <dcterms:created xsi:type="dcterms:W3CDTF">2025-11-19T10:01:00Z</dcterms:created>
  <dcterms:modified xsi:type="dcterms:W3CDTF">2025-11-19T12:12:00Z</dcterms:modified>
</cp:coreProperties>
</file>